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72"/>
          <w:szCs w:val="72"/>
          <w:rtl w:val="0"/>
        </w:rPr>
        <w:t xml:space="preserve">Exercise 14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Create a Kubernetes Cluster in DigitalOcean and Deploy Cassandra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YAML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Ex 4b Terraform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Terraform to instantiate Kubernetes in DigitalOcean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Deploy Cassandra to Kubernetes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See how Cassandra replicates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Browser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kubectl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k9s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doctl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Overview</w:t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In this exercise we are going to instantiate a Kubernetes cluster in DO (using Terraform), then install a Cassandra ring onto the kubernetes cluster. Finally we will do some load-testing. 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We will mainly do this from the CLI (so it can be repeated and automated), especially using declarative approaches.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sz w:val="40"/>
          <w:szCs w:val="40"/>
          <w:rtl w:val="0"/>
        </w:rPr>
        <w:t xml:space="preserve">Steps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Follow the separate instructions to sign up for the Github education pack and get free DigitalOcean credit. If you already have a DigitalOcean account, it should cost less than $1 to do this exercise if you don’t leave resources running. </w:t>
        <w:br w:type="textWrapping"/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On the Ubuntu VM install some extra software:</w:t>
        <w:br w:type="textWrapping"/>
        <w:br w:type="textWrapping"/>
        <w:t xml:space="preserve">Remove the old version of kubectl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sudo apt uninstall kubectl -y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And install a newer version: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sudo snap install kubectl --classic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you haven’t done Exercise 4b on Terraform please do that first!</w:t>
        <w:br w:type="textWrapping"/>
        <w:t xml:space="preserve">(Or at least install terraform following that exercise)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Install k9s and doctl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wget -O - -q </w:t>
      </w:r>
      <w:hyperlink r:id="rId6">
        <w:r w:rsidDel="00000000" w:rsidR="00000000" w:rsidRPr="00000000">
          <w:rPr>
            <w:rFonts w:ascii="Source Code Pro" w:cs="Source Code Pro" w:eastAsia="Source Code Pro" w:hAnsi="Source Code Pro"/>
            <w:color w:val="1155cc"/>
            <w:u w:val="single"/>
            <w:rtl w:val="0"/>
          </w:rPr>
          <w:t xml:space="preserve">https://freo.me/install-k9s</w:t>
        </w:r>
      </w:hyperlink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 | bash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sudo snap install doctl</w:t>
        <w:br w:type="textWrapping"/>
        <w:t xml:space="preserve">sudo snap connect doctl:kube-config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mkdir ~/.kube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Authenticate to Digital Ocean.</w:t>
        <w:br w:type="textWrapping"/>
        <w:br w:type="textWrapping"/>
        <w:t xml:space="preserve">First browse to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https://cloud.digitalocean.com/account/api/tokens</w:t>
        </w:r>
      </w:hyperlink>
      <w:r w:rsidDel="00000000" w:rsidR="00000000" w:rsidRPr="00000000">
        <w:rPr>
          <w:rtl w:val="0"/>
        </w:rPr>
        <w:t xml:space="preserve"> </w:t>
        <w:br w:type="textWrapping"/>
        <w:br w:type="textWrapping"/>
        <w:t xml:space="preserve">Click </w:t>
      </w:r>
      <w:r w:rsidDel="00000000" w:rsidR="00000000" w:rsidRPr="00000000">
        <w:rPr>
          <w:b w:val="1"/>
          <w:rtl w:val="0"/>
        </w:rPr>
        <w:t xml:space="preserve">Generate a new token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37719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Copy the new token into a file so you don’t lose it.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type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doctl auth init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Please authenticate doctl for use with your DigitalOcean account. You can generate a token in the control panel at https://cloud.digitalocean.com/account/api/tokens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Enter your access token: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Paste in your token.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Validating token... OK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also need to use that token in the environment so Terraform can find it: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echo “export DIGITALOCEAN_TOKEN=&lt;put your token here&gt;” &gt;&gt; ~/.bashrc</w:t>
        <w:br w:type="textWrapping"/>
        <w:br w:type="textWrapping"/>
        <w:t xml:space="preserve">source ~/.bashrc</w:t>
        <w:br w:type="textWrapping"/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Check out my git repository: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https://github.com/pzfreo/clo-k8s-digital-ocean.git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cd clo-k8s-digital-ocean</w:t>
        <w:br w:type="textWrapping"/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Initialise Terraform</w:t>
        <w:br w:type="textWrapping"/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init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Check the plan: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plan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4648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Bootstrap the k8s cluster in Digital Ocean: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apply -auto-approve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see: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46736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Go have a coffee… It normally takes ~6 minutes to start up.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also see what is happening in the Digital Ocean console.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986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Once the cluster is running you need the right credentials for kubectl to connect to it. Luckily there is a cool doctl command to configure that:</w:t>
        <w:br w:type="textWrapping"/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doctl kubernetes cluster kubeconfig save clo-tf-cass-cluster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0"/>
          <w:szCs w:val="20"/>
        </w:rPr>
      </w:pP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Notice: Adding cluster credentials to kubeconfig file found in "/home/oxclo/.kube/config"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Notice: Setting current-context to do-lon1-clo-tf-cass-cluster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Check it works:</w:t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cluster-info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16"/>
          <w:szCs w:val="16"/>
          <w:rtl w:val="0"/>
        </w:rPr>
        <w:t xml:space="preserve">Kubernetes control plane is running at https://de107166-7da7-42a3-b0d0-9424f00cb135.k8s.ondigitalocean.com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Fonts w:ascii="Source Code Pro" w:cs="Source Code Pro" w:eastAsia="Source Code Pro" w:hAnsi="Source Code Pro"/>
          <w:sz w:val="16"/>
          <w:szCs w:val="16"/>
          <w:rtl w:val="0"/>
        </w:rPr>
        <w:t xml:space="preserve">CoreDNS is running at https://de107166-7da7-42a3-b0d0-9424f00cb135.k8s.ondigitalocean.com/api/v1/namespaces/kube-system/services/kube-dns:dns/proxy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Fonts w:ascii="Source Code Pro" w:cs="Source Code Pro" w:eastAsia="Source Code Pro" w:hAnsi="Source Code Pro"/>
          <w:sz w:val="16"/>
          <w:szCs w:val="16"/>
          <w:rtl w:val="0"/>
        </w:rPr>
        <w:t xml:space="preserve">To further debug and diagnose cluster problems, use 'kubectl cluster-info dump'.</w:t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Code Pro" w:cs="Source Code Pro" w:eastAsia="Source Code Pro" w:hAnsi="Source Code Pro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Try k9s: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k9s</w:t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2639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If your screen has no blue lines, it is only showing the default namespace. Hit 0 and it will show all namespaces. </w:t>
        <w:br w:type="textWrapping"/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Hit ‘?’ to see the help</w:t>
        <w:br w:type="textWrapping"/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will come back to this later. For now, hit ‘:q&lt;ENTER&gt;’ or Ctrl-C to quit.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There are only two small YAML files required to get Cassandra running. They come from this webpage: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https://kubernetes.io/docs/tutorials/stateful-application/cassandra/</w:t>
        </w:r>
      </w:hyperlink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They are in the ‘cass-yamls’ directory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Take a look at the cassandra-service.yaml:</w:t>
        <w:br w:type="textWrapping"/>
        <w:br w:type="textWrapping"/>
        <w:t xml:space="preserve">It is really simple (for YAML!):</w:t>
        <w:br w:type="textWrapping"/>
      </w:r>
      <w:r w:rsidDel="00000000" w:rsidR="00000000" w:rsidRPr="00000000">
        <w:rPr/>
        <w:drawing>
          <wp:inline distB="114300" distT="114300" distL="114300" distR="114300">
            <wp:extent cx="2987603" cy="2643188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7603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This is “kind of” the equivalent of EXPOSE in Docker.</w:t>
        <w:br w:type="textWrapping"/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second file is more complex. It basically defines two things: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The cassandra images and config to start a cassandra container</w:t>
        <w:br w:type="textWrapping"/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872875" cy="2185988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3068400" cy="357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apiVersion: apps/v1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kind: StatefulSet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metadata: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name: cassandra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labels: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app: cassandra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spec: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serviceName: cassandra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replicas: 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selector: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matchLabels: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 app: cassandra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template: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metadata: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 labels: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        app: cassandra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872875" cy="2185988"/>
                <wp:effectExtent b="0" l="0" r="0" t="0"/>
                <wp:docPr id="1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2875" cy="218598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(That is just the start of that bit)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b. </w:t>
        <w:tab/>
        <w:t xml:space="preserve">The rest defines the storage that will be needed by these servers in a StatefulSet </w:t>
      </w:r>
      <w:r w:rsidDel="00000000" w:rsidR="00000000" w:rsidRPr="00000000">
        <w:rPr>
          <w:sz w:val="20"/>
          <w:szCs w:val="20"/>
          <w:rtl w:val="0"/>
        </w:rPr>
        <w:t xml:space="preserve">(</w:t>
      </w:r>
      <w:hyperlink r:id="rId1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https://cloud.google.com/kubernetes-engine/docs/concepts/statefulset</w:t>
        </w:r>
      </w:hyperlink>
      <w:r w:rsidDel="00000000" w:rsidR="00000000" w:rsidRPr="00000000">
        <w:rPr>
          <w:sz w:val="20"/>
          <w:szCs w:val="20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4062413" cy="1730558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1730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b w:val="1"/>
          <w:rtl w:val="0"/>
        </w:rPr>
        <w:t xml:space="preserve">Note: </w:t>
      </w:r>
      <w:r w:rsidDel="00000000" w:rsidR="00000000" w:rsidRPr="00000000">
        <w:rPr>
          <w:rtl w:val="0"/>
        </w:rPr>
        <w:t xml:space="preserve">This is not the general file from the Kubernetes homepage. Instead, this has been specifically modified to use the Digital Ocean storage backend (‘do-block-storage’)</w:t>
        <w:br w:type="textWrapping"/>
        <w:br w:type="textWrapping"/>
        <w:t xml:space="preserve">You can see what storage classes are available on Kubernetes by doing: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kubectl get storageclass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NAME                         PROVISIONER                 RECLAIMPOLICY   VOLUMEBINDINGMODE   ALLOWVOLUMEEXPANSION   AGE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do-block-storage (default)   dobs.csi.digitalocean.com   Delete          Immediate           true                   5h26m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deploy Cassandra now: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apply -f cass-yamls/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service/cassandra created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statefulset.apps/cassandra created</w:t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need to wait a bit for this to start. Basically the system is making API requests to DigitalOcean to provision disks. </w:t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k9s again. Hit ‘1’ to just show the main default namespace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You should see the containers/pods appearing and starting up: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25654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see different aspects of the Kubernetes cluster (e.g. pods, services, persistent volumes, nodes, etc) by typing ‘:’ and then the type of entity.</w:t>
        <w:br w:type="textWrapping"/>
        <w:br w:type="textWrapping"/>
        <w:t xml:space="preserve">e.g ‘:pv&lt;ENTER&gt;’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491038" cy="2196879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038" cy="2196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After about 5 minutes the cluster should be up and running: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</w:rPr>
        <w:drawing>
          <wp:inline distB="114300" distT="114300" distL="114300" distR="114300">
            <wp:extent cx="5274000" cy="25654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Source Code Pro" w:cs="Source Code Pro" w:eastAsia="Source Code Pro" w:hAnsi="Source Code Pro"/>
          <w:sz w:val="16"/>
          <w:szCs w:val="16"/>
          <w:rtl w:val="0"/>
        </w:rPr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Quit k9s.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We can now execute commands in the cassandra cluster. </w:t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  <w:t xml:space="preserve">“kubectl exec -ti” is a bit like docker exec. This executes the command that follows -- on the cassandra-0 container instance.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exec -ti cassandra-0 -- nodetool status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Datacenter: DC1-K8Demo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======================</w:t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Status=Up/Down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|/ State=Normal/Leaving/Joining/Moving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--  Address       Load       Tokens       Owns (effective)  Host ID                              Rack</w:t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UN  10.244.1.109  89.9 KiB   32           52.6%            70e6195b-3629-4d66-a10c-f345015cf68c  Rack1-K8Demo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0"/>
          <w:szCs w:val="10"/>
        </w:rPr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UN  10.244.0.153  104.55 KiB  32           73.9%            5690399f-6052-439d-b23d-e76e6c152758  Rack1-K8Demo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sz w:val="10"/>
          <w:szCs w:val="10"/>
          <w:rtl w:val="0"/>
        </w:rPr>
        <w:t xml:space="preserve">UN  10.244.0.73   65.81 KiB  32           73.5%             c5a95d05-6891-4586-b416-db5b828b3ccf  Rack1-K8Demo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do a performance test from within the cluster.</w:t>
        <w:br w:type="textWrapping"/>
        <w:t xml:space="preserve">First start a pod with some cassandra tools inside it: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apply -f </w:t>
      </w:r>
      <w:hyperlink r:id="rId21">
        <w:r w:rsidDel="00000000" w:rsidR="00000000" w:rsidRPr="00000000">
          <w:rPr>
            <w:rFonts w:ascii="Source Code Pro" w:cs="Source Code Pro" w:eastAsia="Source Code Pro" w:hAnsi="Source Code Pro"/>
            <w:color w:val="1155cc"/>
            <w:u w:val="single"/>
            <w:rtl w:val="0"/>
          </w:rPr>
          <w:t xml:space="preserve">shell.yaml</w:t>
        </w:r>
      </w:hyperlink>
      <w:r w:rsidDel="00000000" w:rsidR="00000000" w:rsidRPr="00000000">
        <w:rPr>
          <w:rFonts w:ascii="Source Code Pro" w:cs="Source Code Pro" w:eastAsia="Source Code Pro" w:hAnsi="Source Code Pro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Inside kubernetes, the networking is different to the real world. We need to know a host IP to contact the pods on: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kubectl describe svc/cassandra </w:t>
        <w:br w:type="textWrapping"/>
        <w:br w:type="textWrapping"/>
        <w:tab/>
        <w:t xml:space="preserve">Name:              cassandra</w:t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Namespace:         default</w:t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Labels:            app=cassandra</w: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Annotations:       Selector:  app=cassandra</w:t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Type:              ClusterIP</w:t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IP:                None</w: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Port:              &lt;unset&gt;  9042/TCP</w: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TargetPort:        9042/TCP</w:t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Endpoints:        </w:t>
      </w:r>
      <w:r w:rsidDel="00000000" w:rsidR="00000000" w:rsidRPr="00000000">
        <w:rPr>
          <w:rFonts w:ascii="Source Code Pro" w:cs="Source Code Pro" w:eastAsia="Source Code Pro" w:hAnsi="Source Code Pro"/>
          <w:b w:val="1"/>
          <w:sz w:val="18"/>
          <w:szCs w:val="18"/>
          <w:rtl w:val="0"/>
        </w:rPr>
        <w:t xml:space="preserve">10.244.0.153</w:t>
      </w: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:9042,10.244.0.73:9042,10.244.1.109:9042</w:t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Session Affinity:  None</w: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Events:            &lt;none&gt;</w:t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/>
      </w:pPr>
      <w:r w:rsidDel="00000000" w:rsidR="00000000" w:rsidRPr="00000000">
        <w:rPr>
          <w:rtl w:val="0"/>
        </w:rPr>
        <w:t xml:space="preserve">Choose one of the IP addresses listed as an endpoint. Make a note</w:t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/>
      </w:pPr>
      <w:r w:rsidDel="00000000" w:rsidR="00000000" w:rsidRPr="00000000">
        <w:rPr>
          <w:rtl w:val="0"/>
        </w:rPr>
        <w:t xml:space="preserve">(in my case 10.244.0.153)</w:t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Now let’s redo that test from within the cluster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exec -ti casstool -- /bin/bash</w:t>
        <w:br w:type="textWrapping"/>
      </w:r>
    </w:p>
    <w:p w:rsidR="00000000" w:rsidDel="00000000" w:rsidP="00000000" w:rsidRDefault="00000000" w:rsidRPr="00000000" w14:paraId="00000094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root@pool-gdbxlmdop-3oyjy:/#</w:t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  <w:br w:type="textWrapping"/>
        <w:tab/>
        <w:t xml:space="preserve">From this terminal (with your IP address)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cassandra-stress write n=100000 -rate threads=1000 -node 10.244.0.41</w:t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28575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 it again just to make sure its warmed up.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let’s add another node into the Kubernetes cluster.</w:t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ab/>
        <w:t xml:space="preserve">Quit that container shell (Ctrl-D).</w:t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  <w:tab/>
        <w:t xml:space="preserve">Edit the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main.tf</w:t>
      </w:r>
    </w:p>
    <w:p w:rsidR="00000000" w:rsidDel="00000000" w:rsidP="00000000" w:rsidRDefault="00000000" w:rsidRPr="00000000" w14:paraId="000000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A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  <w:tab/>
        <w:t xml:space="preserve">Make </w:t>
      </w:r>
    </w:p>
    <w:p w:rsidR="00000000" w:rsidDel="00000000" w:rsidP="00000000" w:rsidRDefault="00000000" w:rsidRPr="00000000" w14:paraId="000000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ab/>
        <w:t xml:space="preserve">node_count = 4</w:t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Check the Terraform plan: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plan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21717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apply the change: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apply -auto-approve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It will take  a minute or so:</w:t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digitalocean_kubernetes_cluster.kubernetes_cluster: Modifications complete after 1m42s [id=de107166-7da7-42a3-b0d0-9424f00cb135]</w:t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Apply complete! Resources: 0 added, 1 changed, 0 destroyed.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see the node using: </w:t>
        <w:br w:type="textWrapping"/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kubectl get nodes</w:t>
        <w:br w:type="textWrapping"/>
        <w:t xml:space="preserve">NAME                 STATUS   ROLES    AGE     VERSION</w:t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default-pool-8sd1s   Ready    &lt;none&gt;   63s     v1.20.8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default-pool-8svj5   Ready    &lt;none&gt;   4h48m   v1.20.8</w:t>
      </w:r>
    </w:p>
    <w:p w:rsidR="00000000" w:rsidDel="00000000" w:rsidP="00000000" w:rsidRDefault="00000000" w:rsidRPr="00000000" w14:paraId="00000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default-pool-8svjk   Ready    &lt;none&gt;   4h48m   v1.20.8</w:t>
      </w:r>
    </w:p>
    <w:p w:rsidR="00000000" w:rsidDel="00000000" w:rsidP="00000000" w:rsidRDefault="00000000" w:rsidRPr="00000000" w14:paraId="000000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default-pool-8svjs   Ready    &lt;none&gt;   4h48m   v1.20.8</w:t>
      </w:r>
    </w:p>
    <w:p w:rsidR="00000000" w:rsidDel="00000000" w:rsidP="00000000" w:rsidRDefault="00000000" w:rsidRPr="00000000" w14:paraId="000000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let’s scale cassandra on the cluster: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scale --replicas 4 statefulset/cassandra</w:t>
        <w:br w:type="textWrapping"/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ab/>
        <w:t xml:space="preserve">Wait for the new instance to be live. You can watch in k9s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892900" cy="236696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2900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lets ask the status from Cassandra:</w:t>
        <w:br w:type="textWrapping"/>
        <w:t xml:space="preserve">kubectl exec -ti cassandra-0 -- nodetool status</w:t>
      </w:r>
    </w:p>
    <w:p w:rsidR="00000000" w:rsidDel="00000000" w:rsidP="00000000" w:rsidRDefault="00000000" w:rsidRPr="00000000" w14:paraId="000000BC">
      <w:pPr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276850" cy="112395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276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>
          <w:rtl w:val="0"/>
        </w:rPr>
        <w:t xml:space="preserve">Notice how the data has already been rebalanced.</w:t>
      </w:r>
    </w:p>
    <w:p w:rsidR="00000000" w:rsidDel="00000000" w:rsidP="00000000" w:rsidRDefault="00000000" w:rsidRPr="00000000" w14:paraId="000000BE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Rerun the stress test (Steps 29 and 30).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74000" cy="26289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  <w:tab/>
        <w:t xml:space="preserve">I saw a reasonable improvement in performance. </w:t>
      </w:r>
    </w:p>
    <w:p w:rsidR="00000000" w:rsidDel="00000000" w:rsidP="00000000" w:rsidRDefault="00000000" w:rsidRPr="00000000" w14:paraId="000000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Sometimes the pods get bunched up on one node and not evenly spread. However, there is a cool tool called the Kubernetes Descheduler:</w:t>
        <w:br w:type="textWrapping"/>
      </w:r>
    </w:p>
    <w:p w:rsidR="00000000" w:rsidDel="00000000" w:rsidP="00000000" w:rsidRDefault="00000000" w:rsidRPr="00000000" w14:paraId="000000C7">
      <w:pPr>
        <w:ind w:left="720" w:firstLine="0"/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https://github.com/kubernetes-sigs/descheduler</w:t>
        </w:r>
      </w:hyperlink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Congratulations - we have deployed cassandra, scaled it, tested it and increased performance all in a kubernetes cluster.</w:t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Finally let’s clean up. 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Firstly, let’s delete our cassandra cluster.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kubectl delete -f cass-yamls/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our casstool pod:</w:t>
      </w:r>
    </w:p>
    <w:p w:rsidR="00000000" w:rsidDel="00000000" w:rsidP="00000000" w:rsidRDefault="00000000" w:rsidRPr="00000000" w14:paraId="000000CC">
      <w:pPr>
        <w:ind w:left="720" w:firstLine="0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br w:type="textWrapping"/>
        <w:t xml:space="preserve">kubectl delete pod/casstool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the volumes / volume claims: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1"/>
          <w:szCs w:val="21"/>
          <w:rtl w:val="0"/>
        </w:rPr>
        <w:t xml:space="preserve">kubectl delete persistentvolumeclaim -l </w:t>
      </w:r>
      <w:r w:rsidDel="00000000" w:rsidR="00000000" w:rsidRPr="00000000">
        <w:rPr>
          <w:rFonts w:ascii="Source Code Pro" w:cs="Source Code Pro" w:eastAsia="Source Code Pro" w:hAnsi="Source Code Pro"/>
          <w:sz w:val="21"/>
          <w:szCs w:val="21"/>
          <w:rtl w:val="0"/>
        </w:rPr>
        <w:t xml:space="preserve">app</w:t>
      </w:r>
      <w:r w:rsidDel="00000000" w:rsidR="00000000" w:rsidRPr="00000000">
        <w:rPr>
          <w:rFonts w:ascii="Source Code Pro" w:cs="Source Code Pro" w:eastAsia="Source Code Pro" w:hAnsi="Source Code Pro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Source Code Pro" w:cs="Source Code Pro" w:eastAsia="Source Code Pro" w:hAnsi="Source Code Pro"/>
          <w:sz w:val="21"/>
          <w:szCs w:val="21"/>
          <w:rtl w:val="0"/>
        </w:rPr>
        <w:t xml:space="preserve">cassandra</w:t>
      </w:r>
      <w:r w:rsidDel="00000000" w:rsidR="00000000" w:rsidRPr="00000000">
        <w:rPr>
          <w:rFonts w:ascii="Courier New" w:cs="Courier New" w:eastAsia="Courier New" w:hAnsi="Courier New"/>
          <w:color w:val="222222"/>
          <w:sz w:val="21"/>
          <w:szCs w:val="21"/>
          <w:shd w:fill="f8f8f8" w:val="clear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>
          <w:rFonts w:ascii="Courier New" w:cs="Courier New" w:eastAsia="Courier New" w:hAnsi="Courier New"/>
          <w:color w:val="222222"/>
          <w:sz w:val="21"/>
          <w:szCs w:val="21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the kubernetes cluster:</w:t>
      </w:r>
    </w:p>
    <w:p w:rsidR="00000000" w:rsidDel="00000000" w:rsidP="00000000" w:rsidRDefault="00000000" w:rsidRPr="00000000" w14:paraId="000000D0">
      <w:pPr>
        <w:ind w:left="720" w:firstLine="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terraform destroy -auto-approve</w:t>
      </w:r>
    </w:p>
    <w:p w:rsidR="00000000" w:rsidDel="00000000" w:rsidP="00000000" w:rsidRDefault="00000000" w:rsidRPr="00000000" w14:paraId="000000D1">
      <w:pPr>
        <w:ind w:left="720" w:firstLine="0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Plan: 0 to add, 0 to change, 1 to destroy.</w:t>
      </w:r>
    </w:p>
    <w:p w:rsidR="00000000" w:rsidDel="00000000" w:rsidP="00000000" w:rsidRDefault="00000000" w:rsidRPr="00000000" w14:paraId="000000D3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digitalocean_kubernetes_cluster.kubernetes_cluster: Destroying... [id=de107166-7da7-42a3-b0d0-9424f00cb135]</w:t>
      </w:r>
    </w:p>
    <w:p w:rsidR="00000000" w:rsidDel="00000000" w:rsidP="00000000" w:rsidRDefault="00000000" w:rsidRPr="00000000" w14:paraId="000000D4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digitalocean_kubernetes_cluster.kubernetes_cluster: Destruction complete after 0s</w:t>
      </w:r>
    </w:p>
    <w:p w:rsidR="00000000" w:rsidDel="00000000" w:rsidP="00000000" w:rsidRDefault="00000000" w:rsidRPr="00000000" w14:paraId="000000D5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720" w:firstLine="0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Destroy complete! Resources: 1 destroyed.</w:t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Check in the DigitalOcean Control panel for any remaining resources and just check you haven’t left anything running!</w:t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This lab is done! Congratulations.</w:t>
      </w:r>
    </w:p>
    <w:p w:rsidR="00000000" w:rsidDel="00000000" w:rsidP="00000000" w:rsidRDefault="00000000" w:rsidRPr="00000000" w14:paraId="000000D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28" w:type="default"/>
      <w:headerReference r:id="rId29" w:type="first"/>
      <w:headerReference r:id="rId30" w:type="even"/>
      <w:footerReference r:id="rId31" w:type="default"/>
      <w:footerReference r:id="rId32" w:type="first"/>
      <w:footerReference r:id="rId33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/>
  <w:font w:name="Source Code Pro"/>
  <w:font w:name="BlairMdITC TT-Medium"/>
  <w:font w:name="Time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4" name="image14.png"/>
          <a:graphic>
            <a:graphicData uri="http://schemas.openxmlformats.org/drawingml/2006/picture">
              <pic:pic>
                <pic:nvPicPr>
                  <pic:cNvPr id="0" name="image1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E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E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ab/>
      <w:tab/>
      <w:tab/>
      <w:tab/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D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8.png"/><Relationship Id="rId21" Type="http://schemas.openxmlformats.org/officeDocument/2006/relationships/hyperlink" Target="https://raw.githubusercontent.com/pzfreo/ox-clo/master/code/cass-tools/shell.yaml" TargetMode="External"/><Relationship Id="rId24" Type="http://schemas.openxmlformats.org/officeDocument/2006/relationships/image" Target="media/image7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6.png"/><Relationship Id="rId25" Type="http://schemas.openxmlformats.org/officeDocument/2006/relationships/image" Target="media/image16.png"/><Relationship Id="rId28" Type="http://schemas.openxmlformats.org/officeDocument/2006/relationships/header" Target="header1.xml"/><Relationship Id="rId27" Type="http://schemas.openxmlformats.org/officeDocument/2006/relationships/hyperlink" Target="https://github.com/kubernetes-sigs/descheduler" TargetMode="External"/><Relationship Id="rId5" Type="http://schemas.openxmlformats.org/officeDocument/2006/relationships/styles" Target="styles.xml"/><Relationship Id="rId6" Type="http://schemas.openxmlformats.org/officeDocument/2006/relationships/hyperlink" Target="https://freo.me/install-k9s" TargetMode="External"/><Relationship Id="rId29" Type="http://schemas.openxmlformats.org/officeDocument/2006/relationships/header" Target="header2.xml"/><Relationship Id="rId7" Type="http://schemas.openxmlformats.org/officeDocument/2006/relationships/hyperlink" Target="https://cloud.digitalocean.com/account/api/tokens" TargetMode="External"/><Relationship Id="rId8" Type="http://schemas.openxmlformats.org/officeDocument/2006/relationships/image" Target="media/image4.png"/><Relationship Id="rId31" Type="http://schemas.openxmlformats.org/officeDocument/2006/relationships/footer" Target="footer1.xml"/><Relationship Id="rId30" Type="http://schemas.openxmlformats.org/officeDocument/2006/relationships/header" Target="header3.xml"/><Relationship Id="rId11" Type="http://schemas.openxmlformats.org/officeDocument/2006/relationships/image" Target="media/image9.png"/><Relationship Id="rId33" Type="http://schemas.openxmlformats.org/officeDocument/2006/relationships/footer" Target="footer3.xml"/><Relationship Id="rId10" Type="http://schemas.openxmlformats.org/officeDocument/2006/relationships/image" Target="media/image13.png"/><Relationship Id="rId32" Type="http://schemas.openxmlformats.org/officeDocument/2006/relationships/footer" Target="footer2.xml"/><Relationship Id="rId13" Type="http://schemas.openxmlformats.org/officeDocument/2006/relationships/hyperlink" Target="https://kubernetes.io/docs/tutorials/stateful-application/cassandra/" TargetMode="External"/><Relationship Id="rId12" Type="http://schemas.openxmlformats.org/officeDocument/2006/relationships/image" Target="media/image2.png"/><Relationship Id="rId15" Type="http://schemas.openxmlformats.org/officeDocument/2006/relationships/image" Target="media/image17.png"/><Relationship Id="rId14" Type="http://schemas.openxmlformats.org/officeDocument/2006/relationships/image" Target="media/image15.png"/><Relationship Id="rId17" Type="http://schemas.openxmlformats.org/officeDocument/2006/relationships/image" Target="media/image5.png"/><Relationship Id="rId16" Type="http://schemas.openxmlformats.org/officeDocument/2006/relationships/hyperlink" Target="https://cloud.google.com/kubernetes-engine/docs/concepts/statefulset" TargetMode="External"/><Relationship Id="rId19" Type="http://schemas.openxmlformats.org/officeDocument/2006/relationships/image" Target="media/image3.png"/><Relationship Id="rId18" Type="http://schemas.openxmlformats.org/officeDocument/2006/relationships/image" Target="media/image1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